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eastAsia="方正大标宋简体"/>
          <w:color w:val="FF0000"/>
          <w:sz w:val="56"/>
          <w:szCs w:val="52"/>
        </w:rPr>
      </w:pPr>
      <w:r>
        <w:rPr>
          <w:rFonts w:hint="eastAsia" w:ascii="方正大标宋简体" w:eastAsia="方正大标宋简体"/>
          <w:color w:val="FF0000"/>
          <w:sz w:val="56"/>
          <w:szCs w:val="52"/>
        </w:rPr>
        <w:t>浙江省科技企业孵化器协会文件</w:t>
      </w:r>
    </w:p>
    <w:p/>
    <w:p>
      <w:pPr>
        <w:rPr>
          <w:rStyle w:val="5"/>
          <w:rFonts w:hint="eastAsia" w:ascii="方正小标宋简体" w:hAnsi="楷体_GB2312" w:eastAsia="方正小标宋简体" w:cs="楷体_GB2312"/>
          <w:b w:val="0"/>
          <w:bCs/>
          <w:spacing w:val="8"/>
          <w:sz w:val="44"/>
          <w:szCs w:val="44"/>
          <w:shd w:val="clear" w:color="auto" w:fill="FFFFFF"/>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51435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51435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7.8pt;height:0pt;width:405pt;z-index:251659264;mso-width-relative:page;mso-height-relative:page;" filled="f" stroked="t" coordsize="21600,21600" o:gfxdata="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7y3JdMAAAAIAQAADwAAAAAAAAABACAAAAAiAAAAZHJzL2Rvd25yZXYueG1sUEsBAhQA&#10;FAAAAAgAh07iQPPicjH3AQAA5QMAAA4AAAAAAAAAAQAgAAAAIgEAAGRycy9lMm9Eb2MueG1sUEsF&#10;BgAAAAAGAAYAWQEAAIsFAAAAAA==&#10;">
                <v:fill on="f" focussize="0,0"/>
                <v:stroke weight="2.25pt" color="#FF0000" joinstyle="round"/>
                <v:imagedata o:title=""/>
                <o:lock v:ext="edit" aspectratio="f"/>
              </v:line>
            </w:pict>
          </mc:Fallback>
        </mc:AlternateContent>
      </w:r>
    </w:p>
    <w:p>
      <w:pPr>
        <w:jc w:val="center"/>
        <w:rPr>
          <w:rFonts w:hint="eastAsia" w:ascii="方正大标宋简体" w:eastAsia="方正大标宋简体"/>
          <w:bCs/>
          <w:sz w:val="44"/>
          <w:szCs w:val="44"/>
          <w:lang w:val="en-US" w:eastAsia="zh-CN"/>
        </w:rPr>
      </w:pPr>
      <w:r>
        <w:rPr>
          <w:rFonts w:hint="eastAsia" w:ascii="方正大标宋简体" w:eastAsia="方正大标宋简体"/>
          <w:bCs/>
          <w:sz w:val="44"/>
          <w:szCs w:val="44"/>
          <w:lang w:val="en-US" w:eastAsia="zh-CN"/>
        </w:rPr>
        <w:t>关于向青海省海西州捐赠防疫物资的</w:t>
      </w:r>
    </w:p>
    <w:p>
      <w:pPr>
        <w:jc w:val="center"/>
        <w:rPr>
          <w:rStyle w:val="5"/>
          <w:rFonts w:ascii="楷体_GB2312" w:hAnsi="楷体_GB2312" w:eastAsia="楷体_GB2312" w:cs="楷体_GB2312"/>
          <w:b w:val="0"/>
          <w:bCs/>
          <w:spacing w:val="8"/>
          <w:sz w:val="28"/>
          <w:szCs w:val="28"/>
          <w:shd w:val="clear" w:color="auto" w:fill="FFFFFF"/>
        </w:rPr>
      </w:pPr>
      <w:r>
        <w:rPr>
          <w:rFonts w:hint="eastAsia" w:ascii="方正大标宋简体" w:eastAsia="方正大标宋简体"/>
          <w:bCs/>
          <w:sz w:val="44"/>
          <w:szCs w:val="44"/>
          <w:lang w:val="en-US" w:eastAsia="zh-CN"/>
        </w:rPr>
        <w:t>倡议书</w:t>
      </w:r>
    </w:p>
    <w:p>
      <w:pPr>
        <w:rPr>
          <w:rStyle w:val="5"/>
          <w:rFonts w:ascii="仿宋_GB2312" w:hAnsi="楷体_GB2312" w:eastAsia="仿宋_GB2312" w:cs="楷体_GB2312"/>
          <w:b w:val="0"/>
          <w:bCs/>
          <w:spacing w:val="8"/>
          <w:sz w:val="32"/>
          <w:szCs w:val="32"/>
          <w:shd w:val="clear" w:color="auto" w:fill="FFFFFF"/>
        </w:rPr>
      </w:pPr>
      <w:r>
        <w:rPr>
          <w:rStyle w:val="5"/>
          <w:rFonts w:hint="eastAsia" w:ascii="仿宋_GB2312" w:hAnsi="楷体_GB2312" w:eastAsia="仿宋_GB2312" w:cs="楷体_GB2312"/>
          <w:b w:val="0"/>
          <w:bCs/>
          <w:spacing w:val="8"/>
          <w:sz w:val="32"/>
          <w:szCs w:val="32"/>
          <w:shd w:val="clear" w:color="auto" w:fill="FFFFFF"/>
        </w:rPr>
        <w:t>各会员单位：</w:t>
      </w:r>
    </w:p>
    <w:p>
      <w:pPr>
        <w:ind w:firstLine="672" w:firstLineChars="200"/>
        <w:rPr>
          <w:rStyle w:val="5"/>
          <w:rFonts w:ascii="仿宋_GB2312" w:hAnsi="楷体_GB2312" w:eastAsia="仿宋_GB2312" w:cs="楷体_GB2312"/>
          <w:b w:val="0"/>
          <w:bCs/>
          <w:spacing w:val="8"/>
          <w:sz w:val="32"/>
          <w:szCs w:val="32"/>
          <w:shd w:val="clear" w:color="auto" w:fill="FFFFFF"/>
        </w:rPr>
      </w:pPr>
      <w:r>
        <w:rPr>
          <w:rStyle w:val="5"/>
          <w:rFonts w:hint="eastAsia" w:ascii="仿宋_GB2312" w:hAnsi="楷体_GB2312" w:eastAsia="仿宋_GB2312" w:cs="楷体_GB2312"/>
          <w:b w:val="0"/>
          <w:bCs/>
          <w:spacing w:val="8"/>
          <w:sz w:val="32"/>
          <w:szCs w:val="32"/>
          <w:shd w:val="clear" w:color="auto" w:fill="FFFFFF"/>
        </w:rPr>
        <w:t>当前青海省海西州疫情防控形势严峻复杂。在这非常时期，充足的防疫物资是战胜新冠肺炎疫情的关键</w:t>
      </w:r>
      <w:r>
        <w:rPr>
          <w:rStyle w:val="5"/>
          <w:rFonts w:hint="eastAsia" w:ascii="仿宋_GB2312" w:hAnsi="楷体_GB2312" w:eastAsia="仿宋_GB2312" w:cs="楷体_GB2312"/>
          <w:b w:val="0"/>
          <w:bCs/>
          <w:spacing w:val="8"/>
          <w:sz w:val="32"/>
          <w:szCs w:val="32"/>
          <w:shd w:val="clear" w:color="auto" w:fill="FFFFFF"/>
          <w:lang w:eastAsia="zh-CN"/>
        </w:rPr>
        <w:t>，</w:t>
      </w:r>
      <w:r>
        <w:rPr>
          <w:rStyle w:val="5"/>
          <w:rFonts w:hint="eastAsia" w:ascii="仿宋_GB2312" w:hAnsi="楷体_GB2312" w:eastAsia="仿宋_GB2312" w:cs="楷体_GB2312"/>
          <w:b w:val="0"/>
          <w:bCs/>
          <w:spacing w:val="8"/>
          <w:sz w:val="32"/>
          <w:szCs w:val="32"/>
          <w:shd w:val="clear" w:color="auto" w:fill="FFFFFF"/>
        </w:rPr>
        <w:t>现海西州创新创业服务中心代表海西州孵化器行业通过浙江省国家大学科技园对接向浙江省科技企业孵化器协会发出捐赠疫情防控应急物资的</w:t>
      </w:r>
      <w:r>
        <w:rPr>
          <w:rStyle w:val="5"/>
          <w:rFonts w:hint="eastAsia" w:ascii="仿宋_GB2312" w:hAnsi="楷体_GB2312" w:eastAsia="仿宋_GB2312" w:cs="楷体_GB2312"/>
          <w:b w:val="0"/>
          <w:bCs/>
          <w:spacing w:val="8"/>
          <w:sz w:val="32"/>
          <w:szCs w:val="32"/>
          <w:shd w:val="clear" w:color="auto" w:fill="FFFFFF"/>
          <w:lang w:val="en-US" w:eastAsia="zh-CN"/>
        </w:rPr>
        <w:t>请援函</w:t>
      </w:r>
      <w:r>
        <w:rPr>
          <w:rStyle w:val="5"/>
          <w:rFonts w:hint="eastAsia" w:ascii="仿宋_GB2312" w:hAnsi="楷体_GB2312" w:eastAsia="仿宋_GB2312" w:cs="楷体_GB2312"/>
          <w:b w:val="0"/>
          <w:bCs/>
          <w:spacing w:val="8"/>
          <w:sz w:val="32"/>
          <w:szCs w:val="32"/>
          <w:shd w:val="clear" w:color="auto" w:fill="FFFFFF"/>
        </w:rPr>
        <w:t>。为贯彻落实对口支援的工作部署，全力保障</w:t>
      </w:r>
      <w:r>
        <w:rPr>
          <w:rStyle w:val="5"/>
          <w:rFonts w:hint="eastAsia" w:ascii="仿宋_GB2312" w:hAnsi="楷体_GB2312" w:eastAsia="仿宋_GB2312" w:cs="楷体_GB2312"/>
          <w:b w:val="0"/>
          <w:bCs/>
          <w:spacing w:val="8"/>
          <w:sz w:val="32"/>
          <w:szCs w:val="32"/>
          <w:shd w:val="clear" w:color="auto" w:fill="FFFFFF"/>
          <w:lang w:val="en-US" w:eastAsia="zh-CN"/>
        </w:rPr>
        <w:t>海西州</w:t>
      </w:r>
      <w:r>
        <w:rPr>
          <w:rStyle w:val="5"/>
          <w:rFonts w:hint="eastAsia" w:ascii="仿宋_GB2312" w:hAnsi="楷体_GB2312" w:eastAsia="仿宋_GB2312" w:cs="楷体_GB2312"/>
          <w:b w:val="0"/>
          <w:bCs/>
          <w:spacing w:val="8"/>
          <w:sz w:val="32"/>
          <w:szCs w:val="32"/>
          <w:shd w:val="clear" w:color="auto" w:fill="FFFFFF"/>
        </w:rPr>
        <w:t>人民的生命安全和身体健康，协会特向各会员单位发出倡议，希望大家弘扬“一方有难，八方支援”优良传统，通过捐物的方式，为海西州打赢疫情防控阻击战贡献力量！</w:t>
      </w:r>
    </w:p>
    <w:p>
      <w:pPr>
        <w:ind w:firstLine="672" w:firstLineChars="200"/>
        <w:rPr>
          <w:rStyle w:val="5"/>
          <w:rFonts w:ascii="仿宋_GB2312" w:hAnsi="楷体_GB2312" w:eastAsia="仿宋_GB2312" w:cs="楷体_GB2312"/>
          <w:b w:val="0"/>
          <w:bCs/>
          <w:spacing w:val="8"/>
          <w:sz w:val="32"/>
          <w:szCs w:val="32"/>
          <w:shd w:val="clear" w:color="auto" w:fill="FFFFFF"/>
        </w:rPr>
      </w:pPr>
      <w:r>
        <w:rPr>
          <w:rStyle w:val="5"/>
          <w:rFonts w:hint="eastAsia" w:ascii="仿宋_GB2312" w:hAnsi="楷体_GB2312" w:eastAsia="仿宋_GB2312" w:cs="楷体_GB2312"/>
          <w:b w:val="0"/>
          <w:bCs/>
          <w:spacing w:val="8"/>
          <w:sz w:val="32"/>
          <w:szCs w:val="32"/>
          <w:shd w:val="clear" w:color="auto" w:fill="FFFFFF"/>
        </w:rPr>
        <w:t>一、物资需求如下：</w:t>
      </w:r>
    </w:p>
    <w:p>
      <w:pPr>
        <w:numPr>
          <w:ilvl w:val="0"/>
          <w:numId w:val="1"/>
        </w:numPr>
        <w:ind w:firstLine="672" w:firstLineChars="200"/>
        <w:rPr>
          <w:rStyle w:val="5"/>
          <w:rFonts w:ascii="仿宋_GB2312" w:hAnsi="楷体_GB2312" w:eastAsia="仿宋_GB2312" w:cs="楷体_GB2312"/>
          <w:b w:val="0"/>
          <w:bCs/>
          <w:spacing w:val="8"/>
          <w:sz w:val="32"/>
          <w:szCs w:val="32"/>
          <w:shd w:val="clear" w:color="auto" w:fill="FFFFFF"/>
        </w:rPr>
      </w:pPr>
      <w:r>
        <w:rPr>
          <w:rStyle w:val="5"/>
          <w:rFonts w:hint="eastAsia" w:ascii="仿宋_GB2312" w:hAnsi="楷体_GB2312" w:eastAsia="仿宋_GB2312" w:cs="楷体_GB2312"/>
          <w:b w:val="0"/>
          <w:bCs/>
          <w:spacing w:val="8"/>
          <w:sz w:val="32"/>
          <w:szCs w:val="32"/>
          <w:shd w:val="clear" w:color="auto" w:fill="FFFFFF"/>
        </w:rPr>
        <w:t>医用物资：N95口罩、电子体温计、手持测温枪、洗手液（手消）、护目镜或防护面罩、一次性防护服等物资。</w:t>
      </w:r>
    </w:p>
    <w:p>
      <w:pPr>
        <w:numPr>
          <w:ilvl w:val="0"/>
          <w:numId w:val="1"/>
        </w:numPr>
        <w:ind w:firstLine="672" w:firstLineChars="200"/>
        <w:rPr>
          <w:rStyle w:val="5"/>
          <w:rFonts w:hint="eastAsia" w:ascii="仿宋_GB2312" w:hAnsi="楷体_GB2312" w:eastAsia="仿宋_GB2312" w:cs="楷体_GB2312"/>
          <w:b w:val="0"/>
          <w:bCs/>
          <w:spacing w:val="8"/>
          <w:sz w:val="32"/>
          <w:szCs w:val="32"/>
          <w:shd w:val="clear" w:color="auto" w:fill="FFFFFF"/>
        </w:rPr>
      </w:pPr>
      <w:r>
        <w:rPr>
          <w:rStyle w:val="5"/>
          <w:rFonts w:hint="eastAsia" w:ascii="仿宋_GB2312" w:hAnsi="楷体_GB2312" w:eastAsia="仿宋_GB2312" w:cs="楷体_GB2312"/>
          <w:b w:val="0"/>
          <w:bCs/>
          <w:spacing w:val="8"/>
          <w:sz w:val="32"/>
          <w:szCs w:val="32"/>
          <w:shd w:val="clear" w:color="auto" w:fill="FFFFFF"/>
        </w:rPr>
        <w:t>生活物资：困难家庭儿童用文具、孤寡老人生活用品。</w:t>
      </w:r>
    </w:p>
    <w:p>
      <w:pPr>
        <w:numPr>
          <w:ilvl w:val="0"/>
          <w:numId w:val="2"/>
        </w:numPr>
        <w:ind w:firstLine="640" w:firstLineChars="200"/>
        <w:rPr>
          <w:rFonts w:ascii="仿宋_GB2312" w:eastAsia="仿宋_GB2312"/>
          <w:sz w:val="32"/>
          <w:szCs w:val="32"/>
        </w:rPr>
      </w:pPr>
      <w:r>
        <w:rPr>
          <w:rFonts w:hint="eastAsia" w:ascii="仿宋_GB2312" w:eastAsia="仿宋_GB2312"/>
          <w:sz w:val="32"/>
          <w:szCs w:val="32"/>
        </w:rPr>
        <w:t>联系人：</w:t>
      </w:r>
    </w:p>
    <w:p>
      <w:pPr>
        <w:ind w:firstLine="672" w:firstLineChars="200"/>
        <w:rPr>
          <w:rStyle w:val="5"/>
          <w:rFonts w:ascii="仿宋_GB2312" w:hAnsi="楷体_GB2312" w:eastAsia="仿宋_GB2312" w:cs="楷体_GB2312"/>
          <w:b w:val="0"/>
          <w:bCs/>
          <w:spacing w:val="8"/>
          <w:sz w:val="32"/>
          <w:szCs w:val="32"/>
          <w:shd w:val="clear" w:color="auto" w:fill="FFFFFF"/>
        </w:rPr>
      </w:pPr>
      <w:r>
        <w:rPr>
          <w:rStyle w:val="5"/>
          <w:rFonts w:hint="eastAsia" w:ascii="仿宋_GB2312" w:hAnsi="楷体_GB2312" w:eastAsia="仿宋_GB2312" w:cs="楷体_GB2312"/>
          <w:b w:val="0"/>
          <w:bCs/>
          <w:spacing w:val="8"/>
          <w:sz w:val="32"/>
          <w:szCs w:val="32"/>
          <w:shd w:val="clear" w:color="auto" w:fill="FFFFFF"/>
        </w:rPr>
        <w:t>1、青海省海西州</w:t>
      </w:r>
    </w:p>
    <w:p>
      <w:pPr>
        <w:ind w:firstLine="1344" w:firstLineChars="400"/>
        <w:rPr>
          <w:rStyle w:val="5"/>
          <w:rFonts w:ascii="仿宋_GB2312" w:hAnsi="楷体_GB2312" w:eastAsia="仿宋_GB2312" w:cs="楷体_GB2312"/>
          <w:b w:val="0"/>
          <w:bCs/>
          <w:spacing w:val="8"/>
          <w:sz w:val="32"/>
          <w:szCs w:val="32"/>
          <w:shd w:val="clear" w:color="auto" w:fill="FFFFFF"/>
        </w:rPr>
      </w:pPr>
      <w:r>
        <w:rPr>
          <w:rStyle w:val="5"/>
          <w:rFonts w:hint="eastAsia" w:ascii="仿宋_GB2312" w:hAnsi="楷体_GB2312" w:eastAsia="仿宋_GB2312" w:cs="楷体_GB2312"/>
          <w:b w:val="0"/>
          <w:bCs/>
          <w:spacing w:val="8"/>
          <w:sz w:val="32"/>
          <w:szCs w:val="32"/>
          <w:shd w:val="clear" w:color="auto" w:fill="FFFFFF"/>
        </w:rPr>
        <w:t xml:space="preserve">联系人：更太加 </w:t>
      </w:r>
    </w:p>
    <w:p>
      <w:pPr>
        <w:ind w:firstLine="1344" w:firstLineChars="400"/>
        <w:rPr>
          <w:rStyle w:val="5"/>
          <w:rFonts w:ascii="仿宋_GB2312" w:hAnsi="楷体_GB2312" w:eastAsia="仿宋_GB2312" w:cs="楷体_GB2312"/>
          <w:b w:val="0"/>
          <w:bCs/>
          <w:spacing w:val="8"/>
          <w:sz w:val="32"/>
          <w:szCs w:val="32"/>
          <w:shd w:val="clear" w:color="auto" w:fill="FFFFFF"/>
        </w:rPr>
      </w:pPr>
      <w:r>
        <w:rPr>
          <w:rStyle w:val="5"/>
          <w:rFonts w:hint="eastAsia" w:ascii="仿宋_GB2312" w:hAnsi="楷体_GB2312" w:eastAsia="仿宋_GB2312" w:cs="楷体_GB2312"/>
          <w:b w:val="0"/>
          <w:bCs/>
          <w:spacing w:val="8"/>
          <w:sz w:val="32"/>
          <w:szCs w:val="32"/>
          <w:shd w:val="clear" w:color="auto" w:fill="FFFFFF"/>
        </w:rPr>
        <w:t>联系电话：13107570009</w:t>
      </w:r>
    </w:p>
    <w:p>
      <w:pPr>
        <w:ind w:firstLine="672" w:firstLineChars="200"/>
        <w:rPr>
          <w:rStyle w:val="5"/>
          <w:rFonts w:ascii="仿宋_GB2312" w:hAnsi="楷体_GB2312" w:eastAsia="仿宋_GB2312" w:cs="楷体_GB2312"/>
          <w:b w:val="0"/>
          <w:bCs/>
          <w:spacing w:val="8"/>
          <w:sz w:val="32"/>
          <w:szCs w:val="32"/>
          <w:shd w:val="clear" w:color="auto" w:fill="FFFFFF"/>
        </w:rPr>
      </w:pPr>
      <w:r>
        <w:rPr>
          <w:rStyle w:val="5"/>
          <w:rFonts w:ascii="仿宋_GB2312" w:hAnsi="楷体_GB2312" w:eastAsia="仿宋_GB2312" w:cs="楷体_GB2312"/>
          <w:b w:val="0"/>
          <w:bCs/>
          <w:spacing w:val="8"/>
          <w:sz w:val="32"/>
          <w:szCs w:val="32"/>
          <w:shd w:val="clear" w:color="auto" w:fill="FFFFFF"/>
        </w:rPr>
        <w:t>2</w:t>
      </w:r>
      <w:r>
        <w:rPr>
          <w:rStyle w:val="5"/>
          <w:rFonts w:hint="eastAsia" w:ascii="仿宋_GB2312" w:hAnsi="楷体_GB2312" w:eastAsia="仿宋_GB2312" w:cs="楷体_GB2312"/>
          <w:b w:val="0"/>
          <w:bCs/>
          <w:spacing w:val="8"/>
          <w:sz w:val="32"/>
          <w:szCs w:val="32"/>
          <w:shd w:val="clear" w:color="auto" w:fill="FFFFFF"/>
        </w:rPr>
        <w:t>、浙江省科技企业孵化器协会</w:t>
      </w:r>
    </w:p>
    <w:p>
      <w:pPr>
        <w:ind w:firstLine="1344" w:firstLineChars="400"/>
        <w:rPr>
          <w:rStyle w:val="5"/>
          <w:rFonts w:ascii="仿宋_GB2312" w:hAnsi="楷体_GB2312" w:eastAsia="仿宋_GB2312" w:cs="楷体_GB2312"/>
          <w:b w:val="0"/>
          <w:bCs/>
          <w:spacing w:val="8"/>
          <w:sz w:val="32"/>
          <w:szCs w:val="32"/>
          <w:shd w:val="clear" w:color="auto" w:fill="FFFFFF"/>
        </w:rPr>
      </w:pPr>
      <w:r>
        <w:rPr>
          <w:rStyle w:val="5"/>
          <w:rFonts w:hint="eastAsia" w:ascii="仿宋_GB2312" w:hAnsi="楷体_GB2312" w:eastAsia="仿宋_GB2312" w:cs="楷体_GB2312"/>
          <w:b w:val="0"/>
          <w:bCs/>
          <w:spacing w:val="8"/>
          <w:sz w:val="32"/>
          <w:szCs w:val="32"/>
          <w:shd w:val="clear" w:color="auto" w:fill="FFFFFF"/>
        </w:rPr>
        <w:t xml:space="preserve">联系人：陶颖婷 </w:t>
      </w:r>
    </w:p>
    <w:p>
      <w:pPr>
        <w:ind w:firstLine="1344" w:firstLineChars="400"/>
        <w:rPr>
          <w:rStyle w:val="5"/>
          <w:rFonts w:ascii="仿宋_GB2312" w:hAnsi="楷体_GB2312" w:eastAsia="仿宋_GB2312" w:cs="楷体_GB2312"/>
          <w:b w:val="0"/>
          <w:bCs/>
          <w:spacing w:val="8"/>
          <w:sz w:val="32"/>
          <w:szCs w:val="32"/>
          <w:shd w:val="clear" w:color="auto" w:fill="FFFFFF"/>
        </w:rPr>
      </w:pPr>
      <w:r>
        <w:rPr>
          <w:rStyle w:val="5"/>
          <w:rFonts w:hint="eastAsia" w:ascii="仿宋_GB2312" w:hAnsi="楷体_GB2312" w:eastAsia="仿宋_GB2312" w:cs="楷体_GB2312"/>
          <w:b w:val="0"/>
          <w:bCs/>
          <w:spacing w:val="8"/>
          <w:sz w:val="32"/>
          <w:szCs w:val="32"/>
          <w:shd w:val="clear" w:color="auto" w:fill="FFFFFF"/>
        </w:rPr>
        <w:t>联系电话：13575749156</w:t>
      </w:r>
    </w:p>
    <w:p>
      <w:pPr>
        <w:pStyle w:val="7"/>
        <w:numPr>
          <w:ilvl w:val="0"/>
          <w:numId w:val="0"/>
        </w:numPr>
        <w:ind w:firstLine="672" w:firstLineChars="200"/>
        <w:rPr>
          <w:rStyle w:val="5"/>
          <w:rFonts w:ascii="仿宋_GB2312" w:hAnsi="楷体_GB2312" w:eastAsia="仿宋_GB2312" w:cs="楷体_GB2312"/>
          <w:b w:val="0"/>
          <w:bCs/>
          <w:spacing w:val="8"/>
          <w:sz w:val="32"/>
          <w:szCs w:val="32"/>
          <w:shd w:val="clear" w:color="auto" w:fill="FFFFFF"/>
        </w:rPr>
      </w:pPr>
      <w:r>
        <w:rPr>
          <w:rStyle w:val="5"/>
          <w:rFonts w:hint="eastAsia" w:ascii="仿宋_GB2312" w:hAnsi="楷体_GB2312" w:eastAsia="仿宋_GB2312" w:cs="楷体_GB2312"/>
          <w:b w:val="0"/>
          <w:bCs/>
          <w:spacing w:val="8"/>
          <w:sz w:val="32"/>
          <w:szCs w:val="32"/>
          <w:shd w:val="clear" w:color="auto" w:fill="FFFFFF"/>
          <w:lang w:val="en-US" w:eastAsia="zh-CN"/>
        </w:rPr>
        <w:t>3、</w:t>
      </w:r>
      <w:r>
        <w:rPr>
          <w:rStyle w:val="5"/>
          <w:rFonts w:hint="eastAsia" w:ascii="仿宋_GB2312" w:hAnsi="楷体_GB2312" w:eastAsia="仿宋_GB2312" w:cs="楷体_GB2312"/>
          <w:b w:val="0"/>
          <w:bCs/>
          <w:spacing w:val="8"/>
          <w:sz w:val="32"/>
          <w:szCs w:val="32"/>
          <w:shd w:val="clear" w:color="auto" w:fill="FFFFFF"/>
        </w:rPr>
        <w:t>浙江省国家大学科技园</w:t>
      </w:r>
    </w:p>
    <w:p>
      <w:pPr>
        <w:pStyle w:val="7"/>
        <w:ind w:left="420" w:firstLine="960" w:firstLineChars="300"/>
        <w:rPr>
          <w:rFonts w:ascii="仿宋_GB2312" w:eastAsia="仿宋_GB2312"/>
          <w:sz w:val="32"/>
          <w:szCs w:val="32"/>
        </w:rPr>
      </w:pPr>
      <w:r>
        <w:rPr>
          <w:rFonts w:hint="eastAsia" w:ascii="仿宋_GB2312" w:eastAsia="仿宋_GB2312"/>
          <w:sz w:val="32"/>
          <w:szCs w:val="32"/>
        </w:rPr>
        <w:t>联系人：</w:t>
      </w:r>
      <w:r>
        <w:rPr>
          <w:rFonts w:hint="eastAsia" w:ascii="仿宋_GB2312" w:eastAsia="仿宋_GB2312"/>
          <w:sz w:val="32"/>
          <w:szCs w:val="32"/>
          <w:lang w:val="en-US" w:eastAsia="zh-CN"/>
        </w:rPr>
        <w:t>邢鸿燕</w:t>
      </w:r>
      <w:r>
        <w:rPr>
          <w:rFonts w:hint="eastAsia" w:ascii="仿宋_GB2312" w:eastAsia="仿宋_GB2312"/>
          <w:sz w:val="32"/>
          <w:szCs w:val="32"/>
        </w:rPr>
        <w:t xml:space="preserve"> </w:t>
      </w:r>
    </w:p>
    <w:p>
      <w:pPr>
        <w:pStyle w:val="7"/>
        <w:ind w:left="420" w:firstLine="960" w:firstLineChars="300"/>
        <w:rPr>
          <w:rFonts w:hint="default" w:ascii="仿宋_GB2312" w:eastAsia="仿宋_GB2312"/>
          <w:sz w:val="32"/>
          <w:szCs w:val="32"/>
          <w:lang w:val="en-US" w:eastAsia="zh-CN"/>
        </w:rPr>
      </w:pPr>
      <w:r>
        <w:rPr>
          <w:rFonts w:hint="eastAsia" w:ascii="仿宋_GB2312" w:eastAsia="仿宋_GB2312"/>
          <w:sz w:val="32"/>
          <w:szCs w:val="32"/>
        </w:rPr>
        <w:t>联系电话：</w:t>
      </w:r>
      <w:r>
        <w:rPr>
          <w:rFonts w:hint="eastAsia" w:ascii="仿宋_GB2312" w:eastAsia="仿宋_GB2312"/>
          <w:sz w:val="32"/>
          <w:szCs w:val="32"/>
          <w:lang w:val="en-US" w:eastAsia="zh-CN"/>
        </w:rPr>
        <w:t>13857100389</w:t>
      </w:r>
    </w:p>
    <w:p>
      <w:pPr>
        <w:numPr>
          <w:ilvl w:val="0"/>
          <w:numId w:val="2"/>
        </w:numPr>
        <w:ind w:firstLine="672" w:firstLineChars="200"/>
        <w:rPr>
          <w:rStyle w:val="5"/>
          <w:rFonts w:ascii="仿宋_GB2312" w:hAnsi="楷体_GB2312" w:eastAsia="仿宋_GB2312" w:cs="楷体_GB2312"/>
          <w:b w:val="0"/>
          <w:bCs/>
          <w:spacing w:val="8"/>
          <w:sz w:val="32"/>
          <w:szCs w:val="32"/>
          <w:shd w:val="clear" w:color="auto" w:fill="FFFFFF"/>
        </w:rPr>
      </w:pPr>
      <w:r>
        <w:rPr>
          <w:rStyle w:val="5"/>
          <w:rFonts w:hint="eastAsia" w:ascii="仿宋_GB2312" w:hAnsi="楷体_GB2312" w:eastAsia="仿宋_GB2312" w:cs="楷体_GB2312"/>
          <w:b w:val="0"/>
          <w:bCs/>
          <w:spacing w:val="8"/>
          <w:sz w:val="32"/>
          <w:szCs w:val="32"/>
          <w:shd w:val="clear" w:color="auto" w:fill="FFFFFF"/>
        </w:rPr>
        <w:t>捐赠物</w:t>
      </w:r>
      <w:r>
        <w:rPr>
          <w:rStyle w:val="5"/>
          <w:rFonts w:ascii="仿宋_GB2312" w:hAnsi="楷体_GB2312" w:eastAsia="仿宋_GB2312" w:cs="楷体_GB2312"/>
          <w:b w:val="0"/>
          <w:bCs/>
          <w:spacing w:val="8"/>
          <w:sz w:val="32"/>
          <w:szCs w:val="32"/>
          <w:shd w:val="clear" w:color="auto" w:fill="FFFFFF"/>
        </w:rPr>
        <w:t>品寄送</w:t>
      </w:r>
      <w:r>
        <w:rPr>
          <w:rStyle w:val="5"/>
          <w:rFonts w:hint="eastAsia" w:ascii="仿宋_GB2312" w:hAnsi="楷体_GB2312" w:eastAsia="仿宋_GB2312" w:cs="楷体_GB2312"/>
          <w:b w:val="0"/>
          <w:bCs/>
          <w:spacing w:val="8"/>
          <w:sz w:val="32"/>
          <w:szCs w:val="32"/>
          <w:shd w:val="clear" w:color="auto" w:fill="FFFFFF"/>
        </w:rPr>
        <w:t>地址：</w:t>
      </w:r>
    </w:p>
    <w:p>
      <w:pPr>
        <w:ind w:firstLine="672" w:firstLineChars="200"/>
        <w:rPr>
          <w:rStyle w:val="5"/>
          <w:rFonts w:hint="eastAsia" w:ascii="仿宋_GB2312" w:hAnsi="楷体_GB2312" w:eastAsia="仿宋_GB2312" w:cs="楷体_GB2312"/>
          <w:b w:val="0"/>
          <w:bCs/>
          <w:spacing w:val="8"/>
          <w:sz w:val="32"/>
          <w:szCs w:val="32"/>
          <w:shd w:val="clear" w:color="auto" w:fill="FFFFFF"/>
        </w:rPr>
      </w:pPr>
      <w:r>
        <w:rPr>
          <w:rStyle w:val="5"/>
          <w:rFonts w:hint="eastAsia" w:ascii="仿宋_GB2312" w:hAnsi="楷体_GB2312" w:eastAsia="仿宋_GB2312" w:cs="楷体_GB2312"/>
          <w:b w:val="0"/>
          <w:bCs/>
          <w:spacing w:val="8"/>
          <w:sz w:val="32"/>
          <w:szCs w:val="32"/>
          <w:shd w:val="clear" w:color="auto" w:fill="FFFFFF"/>
        </w:rPr>
        <w:t>青海省海西州经一路三段与环城西路交汇处海西州创新创业服务中心</w:t>
      </w:r>
    </w:p>
    <w:p>
      <w:pPr>
        <w:ind w:firstLine="672" w:firstLineChars="200"/>
        <w:rPr>
          <w:rStyle w:val="5"/>
          <w:rFonts w:hint="eastAsia" w:ascii="仿宋_GB2312" w:hAnsi="楷体_GB2312" w:eastAsia="仿宋_GB2312" w:cs="楷体_GB2312"/>
          <w:b w:val="0"/>
          <w:bCs/>
          <w:spacing w:val="8"/>
          <w:sz w:val="32"/>
          <w:szCs w:val="32"/>
          <w:shd w:val="clear" w:color="auto" w:fill="FFFFFF"/>
          <w:lang w:val="en-US" w:eastAsia="zh-CN"/>
        </w:rPr>
      </w:pPr>
      <w:r>
        <w:rPr>
          <w:rStyle w:val="5"/>
          <w:rFonts w:hint="eastAsia" w:ascii="仿宋_GB2312" w:hAnsi="楷体_GB2312" w:eastAsia="仿宋_GB2312" w:cs="楷体_GB2312"/>
          <w:b w:val="0"/>
          <w:bCs/>
          <w:spacing w:val="8"/>
          <w:sz w:val="32"/>
          <w:szCs w:val="32"/>
          <w:shd w:val="clear" w:color="auto" w:fill="FFFFFF"/>
          <w:lang w:val="en-US" w:eastAsia="zh-CN"/>
        </w:rPr>
        <w:t>四、</w:t>
      </w:r>
      <w:r>
        <w:rPr>
          <w:rStyle w:val="5"/>
          <w:rFonts w:hint="eastAsia" w:ascii="仿宋_GB2312" w:hAnsi="楷体_GB2312" w:eastAsia="仿宋_GB2312" w:cs="楷体_GB2312"/>
          <w:b w:val="0"/>
          <w:bCs/>
          <w:spacing w:val="8"/>
          <w:sz w:val="32"/>
          <w:szCs w:val="32"/>
          <w:shd w:val="clear" w:color="auto" w:fill="FFFFFF"/>
        </w:rPr>
        <w:fldChar w:fldCharType="begin"/>
      </w:r>
      <w:r>
        <w:rPr>
          <w:rStyle w:val="5"/>
          <w:rFonts w:hint="eastAsia" w:ascii="仿宋_GB2312" w:hAnsi="楷体_GB2312" w:eastAsia="仿宋_GB2312" w:cs="楷体_GB2312"/>
          <w:b w:val="0"/>
          <w:bCs/>
          <w:spacing w:val="8"/>
          <w:sz w:val="32"/>
          <w:szCs w:val="32"/>
          <w:shd w:val="clear" w:color="auto" w:fill="FFFFFF"/>
        </w:rPr>
        <w:instrText xml:space="preserve"> HYPERLINK "mailto:请将已捐赠物资填写物资捐赠清单（见附件）发送至fhqxh@vip.163.com，以便数量统计。" </w:instrText>
      </w:r>
      <w:r>
        <w:rPr>
          <w:rStyle w:val="5"/>
          <w:rFonts w:hint="eastAsia" w:ascii="仿宋_GB2312" w:hAnsi="楷体_GB2312" w:eastAsia="仿宋_GB2312" w:cs="楷体_GB2312"/>
          <w:b w:val="0"/>
          <w:bCs/>
          <w:spacing w:val="8"/>
          <w:sz w:val="32"/>
          <w:szCs w:val="32"/>
          <w:shd w:val="clear" w:color="auto" w:fill="FFFFFF"/>
        </w:rPr>
        <w:fldChar w:fldCharType="separate"/>
      </w:r>
      <w:r>
        <w:rPr>
          <w:rStyle w:val="5"/>
          <w:rFonts w:hint="eastAsia" w:ascii="仿宋_GB2312" w:hAnsi="楷体_GB2312" w:eastAsia="仿宋_GB2312" w:cs="楷体_GB2312"/>
          <w:b w:val="0"/>
          <w:bCs/>
          <w:spacing w:val="8"/>
          <w:sz w:val="32"/>
          <w:szCs w:val="32"/>
          <w:shd w:val="clear" w:color="auto" w:fill="FFFFFF"/>
        </w:rPr>
        <w:t>请将已捐赠物资填写物资捐赠清单（见附件）发送至fhqxh@vip.163.com，以便数量统计。</w:t>
      </w:r>
      <w:r>
        <w:rPr>
          <w:rStyle w:val="5"/>
          <w:rFonts w:hint="eastAsia" w:ascii="仿宋_GB2312" w:hAnsi="楷体_GB2312" w:eastAsia="仿宋_GB2312" w:cs="楷体_GB2312"/>
          <w:b w:val="0"/>
          <w:bCs/>
          <w:spacing w:val="8"/>
          <w:sz w:val="32"/>
          <w:szCs w:val="32"/>
          <w:shd w:val="clear" w:color="auto" w:fill="FFFFFF"/>
        </w:rPr>
        <w:fldChar w:fldCharType="end"/>
      </w:r>
    </w:p>
    <w:p>
      <w:pPr>
        <w:ind w:firstLine="672" w:firstLineChars="200"/>
        <w:rPr>
          <w:rStyle w:val="5"/>
          <w:rFonts w:ascii="仿宋_GB2312" w:hAnsi="楷体_GB2312" w:eastAsia="仿宋_GB2312" w:cs="楷体_GB2312"/>
          <w:b w:val="0"/>
          <w:bCs/>
          <w:spacing w:val="8"/>
          <w:sz w:val="32"/>
          <w:szCs w:val="32"/>
          <w:shd w:val="clear" w:color="auto" w:fill="FFFFFF"/>
        </w:rPr>
      </w:pPr>
      <w:r>
        <w:rPr>
          <w:rStyle w:val="5"/>
          <w:rFonts w:hint="eastAsia" w:ascii="仿宋_GB2312" w:hAnsi="楷体_GB2312" w:eastAsia="仿宋_GB2312" w:cs="楷体_GB2312"/>
          <w:b w:val="0"/>
          <w:bCs/>
          <w:spacing w:val="8"/>
          <w:sz w:val="32"/>
          <w:szCs w:val="32"/>
          <w:shd w:val="clear" w:color="auto" w:fill="FFFFFF"/>
        </w:rPr>
        <w:t>我们承诺：所有受赠善款及物资都将专款专物专用，并将及时公开每次捐赠活动接收及使用情况，自觉接受捐赠人及社会公众的监督。</w:t>
      </w:r>
    </w:p>
    <w:p>
      <w:pPr>
        <w:ind w:firstLine="672" w:firstLineChars="200"/>
        <w:rPr>
          <w:rStyle w:val="5"/>
          <w:rFonts w:ascii="仿宋_GB2312" w:hAnsi="楷体_GB2312" w:eastAsia="仿宋_GB2312" w:cs="楷体_GB2312"/>
          <w:b w:val="0"/>
          <w:bCs/>
          <w:spacing w:val="8"/>
          <w:sz w:val="32"/>
          <w:szCs w:val="32"/>
          <w:shd w:val="clear" w:color="auto" w:fill="FFFFFF"/>
        </w:rPr>
      </w:pPr>
      <w:r>
        <w:rPr>
          <w:rStyle w:val="5"/>
          <w:rFonts w:hint="eastAsia" w:ascii="仿宋_GB2312" w:hAnsi="楷体_GB2312" w:eastAsia="仿宋_GB2312" w:cs="楷体_GB2312"/>
          <w:b w:val="0"/>
          <w:bCs/>
          <w:spacing w:val="8"/>
          <w:sz w:val="32"/>
          <w:szCs w:val="32"/>
          <w:shd w:val="clear" w:color="auto" w:fill="FFFFFF"/>
        </w:rPr>
        <w:t>附件：</w:t>
      </w:r>
    </w:p>
    <w:p>
      <w:pPr>
        <w:ind w:firstLine="672" w:firstLineChars="200"/>
        <w:rPr>
          <w:rStyle w:val="5"/>
          <w:rFonts w:ascii="仿宋_GB2312" w:hAnsi="楷体_GB2312" w:eastAsia="仿宋_GB2312" w:cs="楷体_GB2312"/>
          <w:b w:val="0"/>
          <w:bCs/>
          <w:spacing w:val="8"/>
          <w:sz w:val="32"/>
          <w:szCs w:val="32"/>
          <w:shd w:val="clear" w:color="auto" w:fill="FFFFFF"/>
        </w:rPr>
      </w:pPr>
      <w:r>
        <w:rPr>
          <w:rStyle w:val="5"/>
          <w:rFonts w:hint="eastAsia" w:ascii="仿宋_GB2312" w:hAnsi="楷体_GB2312" w:eastAsia="仿宋_GB2312" w:cs="楷体_GB2312"/>
          <w:b w:val="0"/>
          <w:bCs/>
          <w:spacing w:val="8"/>
          <w:sz w:val="32"/>
          <w:szCs w:val="32"/>
          <w:shd w:val="clear" w:color="auto" w:fill="FFFFFF"/>
        </w:rPr>
        <w:t>物资捐赠清单</w:t>
      </w:r>
    </w:p>
    <w:p>
      <w:pPr>
        <w:ind w:firstLine="672" w:firstLineChars="200"/>
        <w:jc w:val="right"/>
        <w:rPr>
          <w:rStyle w:val="5"/>
          <w:rFonts w:ascii="仿宋_GB2312" w:hAnsi="楷体_GB2312" w:eastAsia="仿宋_GB2312" w:cs="楷体_GB2312"/>
          <w:b w:val="0"/>
          <w:bCs/>
          <w:spacing w:val="8"/>
          <w:sz w:val="32"/>
          <w:szCs w:val="32"/>
          <w:shd w:val="clear" w:color="auto" w:fill="FFFFFF"/>
        </w:rPr>
      </w:pPr>
      <w:r>
        <w:rPr>
          <w:rStyle w:val="5"/>
          <w:rFonts w:hint="eastAsia" w:ascii="仿宋_GB2312" w:hAnsi="楷体_GB2312" w:eastAsia="仿宋_GB2312" w:cs="楷体_GB2312"/>
          <w:b w:val="0"/>
          <w:bCs/>
          <w:spacing w:val="8"/>
          <w:sz w:val="32"/>
          <w:szCs w:val="32"/>
          <w:shd w:val="clear" w:color="auto" w:fill="FFFFFF"/>
        </w:rPr>
        <w:t>浙江省科技企业孵化器协会</w:t>
      </w:r>
    </w:p>
    <w:p>
      <w:pPr>
        <w:ind w:firstLine="672" w:firstLineChars="200"/>
        <w:jc w:val="right"/>
        <w:rPr>
          <w:rStyle w:val="5"/>
          <w:rFonts w:ascii="仿宋_GB2312" w:hAnsi="楷体_GB2312" w:eastAsia="仿宋_GB2312" w:cs="楷体_GB2312"/>
          <w:b w:val="0"/>
          <w:bCs/>
          <w:spacing w:val="8"/>
          <w:sz w:val="32"/>
          <w:szCs w:val="32"/>
          <w:shd w:val="clear" w:color="auto" w:fill="FFFFFF"/>
        </w:rPr>
      </w:pPr>
      <w:r>
        <w:rPr>
          <w:rStyle w:val="5"/>
          <w:rFonts w:hint="eastAsia" w:ascii="仿宋_GB2312" w:hAnsi="楷体_GB2312" w:eastAsia="仿宋_GB2312" w:cs="楷体_GB2312"/>
          <w:b w:val="0"/>
          <w:bCs/>
          <w:spacing w:val="8"/>
          <w:sz w:val="32"/>
          <w:szCs w:val="32"/>
          <w:shd w:val="clear" w:color="auto" w:fill="FFFFFF"/>
        </w:rPr>
        <w:t>2022年8月26日</w:t>
      </w:r>
    </w:p>
    <w:p>
      <w:pPr>
        <w:rPr>
          <w:rStyle w:val="5"/>
          <w:rFonts w:ascii="楷体_GB2312" w:hAnsi="楷体_GB2312" w:eastAsia="楷体_GB2312" w:cs="楷体_GB2312"/>
          <w:b w:val="0"/>
          <w:bCs/>
          <w:spacing w:val="8"/>
          <w:sz w:val="28"/>
          <w:szCs w:val="28"/>
          <w:shd w:val="clear" w:color="auto" w:fill="FFFFFF"/>
        </w:rPr>
        <w:sectPr>
          <w:pgSz w:w="11906" w:h="16838"/>
          <w:pgMar w:top="1440" w:right="1800" w:bottom="1440" w:left="1800" w:header="851" w:footer="992" w:gutter="0"/>
          <w:cols w:space="425" w:num="1"/>
          <w:docGrid w:type="lines" w:linePitch="312" w:charSpace="0"/>
        </w:sectPr>
      </w:pPr>
    </w:p>
    <w:p>
      <w:pPr>
        <w:rPr>
          <w:rStyle w:val="5"/>
          <w:rFonts w:hint="eastAsia" w:ascii="楷体_GB2312" w:hAnsi="楷体_GB2312" w:eastAsia="楷体_GB2312" w:cs="楷体_GB2312"/>
          <w:b w:val="0"/>
          <w:bCs/>
          <w:spacing w:val="8"/>
          <w:sz w:val="28"/>
          <w:szCs w:val="28"/>
          <w:shd w:val="clear" w:color="auto" w:fill="FFFFFF"/>
        </w:rPr>
      </w:pPr>
      <w:r>
        <w:rPr>
          <w:rStyle w:val="5"/>
          <w:rFonts w:hint="eastAsia" w:ascii="楷体_GB2312" w:hAnsi="楷体_GB2312" w:eastAsia="楷体_GB2312" w:cs="楷体_GB2312"/>
          <w:b w:val="0"/>
          <w:bCs/>
          <w:spacing w:val="8"/>
          <w:sz w:val="28"/>
          <w:szCs w:val="28"/>
          <w:shd w:val="clear" w:color="auto" w:fill="FFFFFF"/>
        </w:rPr>
        <w:t>附件：</w:t>
      </w:r>
    </w:p>
    <w:p>
      <w:pPr>
        <w:jc w:val="center"/>
        <w:rPr>
          <w:rStyle w:val="5"/>
          <w:rFonts w:ascii="楷体_GB2312" w:hAnsi="楷体_GB2312" w:eastAsia="楷体_GB2312" w:cs="楷体_GB2312"/>
          <w:b w:val="0"/>
          <w:bCs/>
          <w:spacing w:val="8"/>
          <w:sz w:val="28"/>
          <w:szCs w:val="28"/>
          <w:shd w:val="clear" w:color="auto" w:fill="FFFFFF"/>
        </w:rPr>
      </w:pPr>
      <w:r>
        <w:rPr>
          <w:rStyle w:val="5"/>
          <w:rFonts w:hint="eastAsia" w:ascii="楷体_GB2312" w:hAnsi="楷体_GB2312" w:eastAsia="楷体_GB2312" w:cs="楷体_GB2312"/>
          <w:spacing w:val="8"/>
          <w:sz w:val="36"/>
          <w:szCs w:val="36"/>
          <w:shd w:val="clear" w:color="auto" w:fill="FFFFFF"/>
        </w:rPr>
        <w:t>物资捐赠清单</w:t>
      </w:r>
    </w:p>
    <w:tbl>
      <w:tblPr>
        <w:tblStyle w:val="3"/>
        <w:tblpPr w:leftFromText="180" w:rightFromText="180" w:vertAnchor="text" w:horzAnchor="page" w:tblpX="1054" w:tblpY="603"/>
        <w:tblOverlap w:val="never"/>
        <w:tblW w:w="14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6"/>
        <w:gridCol w:w="1745"/>
        <w:gridCol w:w="1880"/>
        <w:gridCol w:w="3091"/>
        <w:gridCol w:w="2039"/>
        <w:gridCol w:w="3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386" w:type="dxa"/>
          </w:tcPr>
          <w:p>
            <w:pPr>
              <w:jc w:val="center"/>
              <w:rPr>
                <w:rStyle w:val="5"/>
                <w:rFonts w:ascii="楷体_GB2312" w:hAnsi="楷体_GB2312" w:eastAsia="楷体_GB2312" w:cs="楷体_GB2312"/>
                <w:b w:val="0"/>
                <w:bCs/>
                <w:spacing w:val="8"/>
                <w:sz w:val="28"/>
                <w:szCs w:val="28"/>
                <w:shd w:val="clear" w:color="auto" w:fill="FFFFFF"/>
              </w:rPr>
            </w:pPr>
            <w:r>
              <w:rPr>
                <w:rStyle w:val="5"/>
                <w:rFonts w:hint="eastAsia" w:ascii="楷体_GB2312" w:hAnsi="楷体_GB2312" w:eastAsia="楷体_GB2312" w:cs="楷体_GB2312"/>
                <w:b w:val="0"/>
                <w:bCs/>
                <w:spacing w:val="8"/>
                <w:sz w:val="28"/>
                <w:szCs w:val="28"/>
                <w:shd w:val="clear" w:color="auto" w:fill="FFFFFF"/>
              </w:rPr>
              <w:t>单位名称</w:t>
            </w:r>
          </w:p>
        </w:tc>
        <w:tc>
          <w:tcPr>
            <w:tcW w:w="1745" w:type="dxa"/>
          </w:tcPr>
          <w:p>
            <w:pPr>
              <w:jc w:val="center"/>
              <w:rPr>
                <w:rStyle w:val="5"/>
                <w:rFonts w:ascii="楷体_GB2312" w:hAnsi="楷体_GB2312" w:eastAsia="楷体_GB2312" w:cs="楷体_GB2312"/>
                <w:b w:val="0"/>
                <w:bCs/>
                <w:spacing w:val="8"/>
                <w:sz w:val="28"/>
                <w:szCs w:val="28"/>
                <w:shd w:val="clear" w:color="auto" w:fill="FFFFFF"/>
              </w:rPr>
            </w:pPr>
            <w:r>
              <w:rPr>
                <w:rStyle w:val="5"/>
                <w:rFonts w:hint="eastAsia" w:ascii="楷体_GB2312" w:hAnsi="楷体_GB2312" w:eastAsia="楷体_GB2312" w:cs="楷体_GB2312"/>
                <w:b w:val="0"/>
                <w:bCs/>
                <w:spacing w:val="8"/>
                <w:sz w:val="28"/>
                <w:szCs w:val="28"/>
                <w:shd w:val="clear" w:color="auto" w:fill="FFFFFF"/>
              </w:rPr>
              <w:t>联系人</w:t>
            </w:r>
          </w:p>
        </w:tc>
        <w:tc>
          <w:tcPr>
            <w:tcW w:w="1880" w:type="dxa"/>
          </w:tcPr>
          <w:p>
            <w:pPr>
              <w:jc w:val="center"/>
              <w:rPr>
                <w:rStyle w:val="5"/>
                <w:rFonts w:ascii="楷体_GB2312" w:hAnsi="楷体_GB2312" w:eastAsia="楷体_GB2312" w:cs="楷体_GB2312"/>
                <w:b w:val="0"/>
                <w:bCs/>
                <w:spacing w:val="8"/>
                <w:sz w:val="28"/>
                <w:szCs w:val="28"/>
                <w:shd w:val="clear" w:color="auto" w:fill="FFFFFF"/>
              </w:rPr>
            </w:pPr>
            <w:r>
              <w:rPr>
                <w:rStyle w:val="5"/>
                <w:rFonts w:hint="eastAsia" w:ascii="楷体_GB2312" w:hAnsi="楷体_GB2312" w:eastAsia="楷体_GB2312" w:cs="楷体_GB2312"/>
                <w:b w:val="0"/>
                <w:bCs/>
                <w:spacing w:val="8"/>
                <w:sz w:val="28"/>
                <w:szCs w:val="28"/>
                <w:shd w:val="clear" w:color="auto" w:fill="FFFFFF"/>
              </w:rPr>
              <w:t>联系电话</w:t>
            </w:r>
          </w:p>
        </w:tc>
        <w:tc>
          <w:tcPr>
            <w:tcW w:w="3091" w:type="dxa"/>
          </w:tcPr>
          <w:p>
            <w:pPr>
              <w:jc w:val="center"/>
              <w:rPr>
                <w:rStyle w:val="5"/>
                <w:rFonts w:ascii="楷体_GB2312" w:hAnsi="楷体_GB2312" w:eastAsia="楷体_GB2312" w:cs="楷体_GB2312"/>
                <w:b w:val="0"/>
                <w:bCs/>
                <w:spacing w:val="8"/>
                <w:sz w:val="28"/>
                <w:szCs w:val="28"/>
                <w:shd w:val="clear" w:color="auto" w:fill="FFFFFF"/>
              </w:rPr>
            </w:pPr>
            <w:r>
              <w:rPr>
                <w:rStyle w:val="5"/>
                <w:rFonts w:hint="eastAsia" w:ascii="楷体_GB2312" w:hAnsi="楷体_GB2312" w:eastAsia="楷体_GB2312" w:cs="楷体_GB2312"/>
                <w:b w:val="0"/>
                <w:bCs/>
                <w:spacing w:val="8"/>
                <w:sz w:val="28"/>
                <w:szCs w:val="28"/>
                <w:shd w:val="clear" w:color="auto" w:fill="FFFFFF"/>
              </w:rPr>
              <w:t>物资名称</w:t>
            </w:r>
          </w:p>
        </w:tc>
        <w:tc>
          <w:tcPr>
            <w:tcW w:w="2039" w:type="dxa"/>
          </w:tcPr>
          <w:p>
            <w:pPr>
              <w:jc w:val="center"/>
              <w:rPr>
                <w:rStyle w:val="5"/>
                <w:rFonts w:ascii="楷体_GB2312" w:hAnsi="楷体_GB2312" w:eastAsia="楷体_GB2312" w:cs="楷体_GB2312"/>
                <w:b w:val="0"/>
                <w:bCs/>
                <w:spacing w:val="8"/>
                <w:sz w:val="28"/>
                <w:szCs w:val="28"/>
                <w:shd w:val="clear" w:color="auto" w:fill="FFFFFF"/>
              </w:rPr>
            </w:pPr>
            <w:r>
              <w:rPr>
                <w:rStyle w:val="5"/>
                <w:rFonts w:hint="eastAsia" w:ascii="楷体_GB2312" w:hAnsi="楷体_GB2312" w:eastAsia="楷体_GB2312" w:cs="楷体_GB2312"/>
                <w:b w:val="0"/>
                <w:bCs/>
                <w:spacing w:val="8"/>
                <w:sz w:val="28"/>
                <w:szCs w:val="28"/>
                <w:shd w:val="clear" w:color="auto" w:fill="FFFFFF"/>
              </w:rPr>
              <w:t>物资数量</w:t>
            </w:r>
          </w:p>
        </w:tc>
        <w:tc>
          <w:tcPr>
            <w:tcW w:w="3696" w:type="dxa"/>
          </w:tcPr>
          <w:p>
            <w:pPr>
              <w:jc w:val="center"/>
              <w:rPr>
                <w:rStyle w:val="5"/>
                <w:rFonts w:ascii="楷体_GB2312" w:hAnsi="楷体_GB2312" w:eastAsia="楷体_GB2312" w:cs="楷体_GB2312"/>
                <w:b w:val="0"/>
                <w:bCs/>
                <w:spacing w:val="8"/>
                <w:sz w:val="28"/>
                <w:szCs w:val="28"/>
                <w:shd w:val="clear" w:color="auto" w:fill="FFFFFF"/>
              </w:rPr>
            </w:pPr>
            <w:r>
              <w:rPr>
                <w:rStyle w:val="5"/>
                <w:rFonts w:hint="eastAsia" w:ascii="楷体_GB2312" w:hAnsi="楷体_GB2312" w:eastAsia="楷体_GB2312" w:cs="楷体_GB2312"/>
                <w:b w:val="0"/>
                <w:bCs/>
                <w:spacing w:val="8"/>
                <w:sz w:val="28"/>
                <w:szCs w:val="28"/>
                <w:shd w:val="clear" w:color="auto" w:fill="FFFFFF"/>
              </w:rPr>
              <w:t>物资</w:t>
            </w:r>
            <w:r>
              <w:rPr>
                <w:rStyle w:val="5"/>
                <w:rFonts w:ascii="楷体_GB2312" w:hAnsi="楷体_GB2312" w:eastAsia="楷体_GB2312" w:cs="楷体_GB2312"/>
                <w:b w:val="0"/>
                <w:bCs/>
                <w:spacing w:val="8"/>
                <w:sz w:val="28"/>
                <w:szCs w:val="28"/>
                <w:shd w:val="clear" w:color="auto" w:fill="FFFFFF"/>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386" w:type="dxa"/>
          </w:tcPr>
          <w:p>
            <w:pPr>
              <w:rPr>
                <w:rStyle w:val="5"/>
                <w:rFonts w:ascii="楷体_GB2312" w:hAnsi="楷体_GB2312" w:eastAsia="楷体_GB2312" w:cs="楷体_GB2312"/>
                <w:b w:val="0"/>
                <w:bCs/>
                <w:spacing w:val="8"/>
                <w:sz w:val="28"/>
                <w:szCs w:val="28"/>
                <w:shd w:val="clear" w:color="auto" w:fill="FFFFFF"/>
              </w:rPr>
            </w:pPr>
          </w:p>
        </w:tc>
        <w:tc>
          <w:tcPr>
            <w:tcW w:w="1745" w:type="dxa"/>
          </w:tcPr>
          <w:p>
            <w:pPr>
              <w:rPr>
                <w:rStyle w:val="5"/>
                <w:rFonts w:ascii="楷体_GB2312" w:hAnsi="楷体_GB2312" w:eastAsia="楷体_GB2312" w:cs="楷体_GB2312"/>
                <w:b w:val="0"/>
                <w:bCs/>
                <w:spacing w:val="8"/>
                <w:sz w:val="28"/>
                <w:szCs w:val="28"/>
                <w:shd w:val="clear" w:color="auto" w:fill="FFFFFF"/>
              </w:rPr>
            </w:pPr>
          </w:p>
        </w:tc>
        <w:tc>
          <w:tcPr>
            <w:tcW w:w="1880" w:type="dxa"/>
          </w:tcPr>
          <w:p>
            <w:pPr>
              <w:rPr>
                <w:rStyle w:val="5"/>
                <w:rFonts w:ascii="楷体_GB2312" w:hAnsi="楷体_GB2312" w:eastAsia="楷体_GB2312" w:cs="楷体_GB2312"/>
                <w:b w:val="0"/>
                <w:bCs/>
                <w:spacing w:val="8"/>
                <w:sz w:val="28"/>
                <w:szCs w:val="28"/>
                <w:shd w:val="clear" w:color="auto" w:fill="FFFFFF"/>
              </w:rPr>
            </w:pPr>
          </w:p>
        </w:tc>
        <w:tc>
          <w:tcPr>
            <w:tcW w:w="3091" w:type="dxa"/>
          </w:tcPr>
          <w:p>
            <w:pPr>
              <w:rPr>
                <w:rStyle w:val="5"/>
                <w:rFonts w:ascii="楷体_GB2312" w:hAnsi="楷体_GB2312" w:eastAsia="楷体_GB2312" w:cs="楷体_GB2312"/>
                <w:b w:val="0"/>
                <w:bCs/>
                <w:spacing w:val="8"/>
                <w:sz w:val="28"/>
                <w:szCs w:val="28"/>
                <w:shd w:val="clear" w:color="auto" w:fill="FFFFFF"/>
              </w:rPr>
            </w:pPr>
          </w:p>
        </w:tc>
        <w:tc>
          <w:tcPr>
            <w:tcW w:w="2039" w:type="dxa"/>
          </w:tcPr>
          <w:p>
            <w:pPr>
              <w:rPr>
                <w:rStyle w:val="5"/>
                <w:rFonts w:ascii="楷体_GB2312" w:hAnsi="楷体_GB2312" w:eastAsia="楷体_GB2312" w:cs="楷体_GB2312"/>
                <w:b w:val="0"/>
                <w:bCs/>
                <w:spacing w:val="8"/>
                <w:sz w:val="28"/>
                <w:szCs w:val="28"/>
                <w:shd w:val="clear" w:color="auto" w:fill="FFFFFF"/>
              </w:rPr>
            </w:pPr>
          </w:p>
        </w:tc>
        <w:tc>
          <w:tcPr>
            <w:tcW w:w="3696" w:type="dxa"/>
          </w:tcPr>
          <w:p>
            <w:pPr>
              <w:rPr>
                <w:rStyle w:val="5"/>
                <w:rFonts w:ascii="楷体_GB2312" w:hAnsi="楷体_GB2312" w:eastAsia="楷体_GB2312" w:cs="楷体_GB2312"/>
                <w:b w:val="0"/>
                <w:bCs/>
                <w:spacing w:val="8"/>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386" w:type="dxa"/>
          </w:tcPr>
          <w:p>
            <w:pPr>
              <w:rPr>
                <w:rStyle w:val="5"/>
                <w:rFonts w:ascii="楷体_GB2312" w:hAnsi="楷体_GB2312" w:eastAsia="楷体_GB2312" w:cs="楷体_GB2312"/>
                <w:b w:val="0"/>
                <w:bCs/>
                <w:spacing w:val="8"/>
                <w:sz w:val="28"/>
                <w:szCs w:val="28"/>
                <w:shd w:val="clear" w:color="auto" w:fill="FFFFFF"/>
              </w:rPr>
            </w:pPr>
          </w:p>
        </w:tc>
        <w:tc>
          <w:tcPr>
            <w:tcW w:w="1745" w:type="dxa"/>
          </w:tcPr>
          <w:p>
            <w:pPr>
              <w:rPr>
                <w:rStyle w:val="5"/>
                <w:rFonts w:ascii="楷体_GB2312" w:hAnsi="楷体_GB2312" w:eastAsia="楷体_GB2312" w:cs="楷体_GB2312"/>
                <w:b w:val="0"/>
                <w:bCs/>
                <w:spacing w:val="8"/>
                <w:sz w:val="28"/>
                <w:szCs w:val="28"/>
                <w:shd w:val="clear" w:color="auto" w:fill="FFFFFF"/>
              </w:rPr>
            </w:pPr>
          </w:p>
        </w:tc>
        <w:tc>
          <w:tcPr>
            <w:tcW w:w="1880" w:type="dxa"/>
          </w:tcPr>
          <w:p>
            <w:pPr>
              <w:rPr>
                <w:rStyle w:val="5"/>
                <w:rFonts w:ascii="楷体_GB2312" w:hAnsi="楷体_GB2312" w:eastAsia="楷体_GB2312" w:cs="楷体_GB2312"/>
                <w:b w:val="0"/>
                <w:bCs/>
                <w:spacing w:val="8"/>
                <w:sz w:val="28"/>
                <w:szCs w:val="28"/>
                <w:shd w:val="clear" w:color="auto" w:fill="FFFFFF"/>
              </w:rPr>
            </w:pPr>
          </w:p>
        </w:tc>
        <w:tc>
          <w:tcPr>
            <w:tcW w:w="3091" w:type="dxa"/>
          </w:tcPr>
          <w:p>
            <w:pPr>
              <w:rPr>
                <w:rStyle w:val="5"/>
                <w:rFonts w:ascii="楷体_GB2312" w:hAnsi="楷体_GB2312" w:eastAsia="楷体_GB2312" w:cs="楷体_GB2312"/>
                <w:b w:val="0"/>
                <w:bCs/>
                <w:spacing w:val="8"/>
                <w:sz w:val="28"/>
                <w:szCs w:val="28"/>
                <w:shd w:val="clear" w:color="auto" w:fill="FFFFFF"/>
              </w:rPr>
            </w:pPr>
          </w:p>
        </w:tc>
        <w:tc>
          <w:tcPr>
            <w:tcW w:w="2039" w:type="dxa"/>
          </w:tcPr>
          <w:p>
            <w:pPr>
              <w:rPr>
                <w:rStyle w:val="5"/>
                <w:rFonts w:ascii="楷体_GB2312" w:hAnsi="楷体_GB2312" w:eastAsia="楷体_GB2312" w:cs="楷体_GB2312"/>
                <w:b w:val="0"/>
                <w:bCs/>
                <w:spacing w:val="8"/>
                <w:sz w:val="28"/>
                <w:szCs w:val="28"/>
                <w:shd w:val="clear" w:color="auto" w:fill="FFFFFF"/>
              </w:rPr>
            </w:pPr>
          </w:p>
        </w:tc>
        <w:tc>
          <w:tcPr>
            <w:tcW w:w="3696" w:type="dxa"/>
          </w:tcPr>
          <w:p>
            <w:pPr>
              <w:rPr>
                <w:rStyle w:val="5"/>
                <w:rFonts w:ascii="楷体_GB2312" w:hAnsi="楷体_GB2312" w:eastAsia="楷体_GB2312" w:cs="楷体_GB2312"/>
                <w:b w:val="0"/>
                <w:bCs/>
                <w:spacing w:val="8"/>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386" w:type="dxa"/>
          </w:tcPr>
          <w:p>
            <w:pPr>
              <w:rPr>
                <w:rStyle w:val="5"/>
                <w:rFonts w:ascii="楷体_GB2312" w:hAnsi="楷体_GB2312" w:eastAsia="楷体_GB2312" w:cs="楷体_GB2312"/>
                <w:b w:val="0"/>
                <w:bCs/>
                <w:spacing w:val="8"/>
                <w:sz w:val="28"/>
                <w:szCs w:val="28"/>
                <w:shd w:val="clear" w:color="auto" w:fill="FFFFFF"/>
              </w:rPr>
            </w:pPr>
          </w:p>
        </w:tc>
        <w:tc>
          <w:tcPr>
            <w:tcW w:w="1745" w:type="dxa"/>
          </w:tcPr>
          <w:p>
            <w:pPr>
              <w:rPr>
                <w:rStyle w:val="5"/>
                <w:rFonts w:ascii="楷体_GB2312" w:hAnsi="楷体_GB2312" w:eastAsia="楷体_GB2312" w:cs="楷体_GB2312"/>
                <w:b w:val="0"/>
                <w:bCs/>
                <w:spacing w:val="8"/>
                <w:sz w:val="28"/>
                <w:szCs w:val="28"/>
                <w:shd w:val="clear" w:color="auto" w:fill="FFFFFF"/>
              </w:rPr>
            </w:pPr>
          </w:p>
        </w:tc>
        <w:tc>
          <w:tcPr>
            <w:tcW w:w="1880" w:type="dxa"/>
          </w:tcPr>
          <w:p>
            <w:pPr>
              <w:rPr>
                <w:rStyle w:val="5"/>
                <w:rFonts w:ascii="楷体_GB2312" w:hAnsi="楷体_GB2312" w:eastAsia="楷体_GB2312" w:cs="楷体_GB2312"/>
                <w:b w:val="0"/>
                <w:bCs/>
                <w:spacing w:val="8"/>
                <w:sz w:val="28"/>
                <w:szCs w:val="28"/>
                <w:shd w:val="clear" w:color="auto" w:fill="FFFFFF"/>
              </w:rPr>
            </w:pPr>
          </w:p>
        </w:tc>
        <w:tc>
          <w:tcPr>
            <w:tcW w:w="3091" w:type="dxa"/>
          </w:tcPr>
          <w:p>
            <w:pPr>
              <w:rPr>
                <w:rStyle w:val="5"/>
                <w:rFonts w:ascii="楷体_GB2312" w:hAnsi="楷体_GB2312" w:eastAsia="楷体_GB2312" w:cs="楷体_GB2312"/>
                <w:b w:val="0"/>
                <w:bCs/>
                <w:spacing w:val="8"/>
                <w:sz w:val="28"/>
                <w:szCs w:val="28"/>
                <w:shd w:val="clear" w:color="auto" w:fill="FFFFFF"/>
              </w:rPr>
            </w:pPr>
          </w:p>
        </w:tc>
        <w:tc>
          <w:tcPr>
            <w:tcW w:w="2039" w:type="dxa"/>
          </w:tcPr>
          <w:p>
            <w:pPr>
              <w:rPr>
                <w:rStyle w:val="5"/>
                <w:rFonts w:ascii="楷体_GB2312" w:hAnsi="楷体_GB2312" w:eastAsia="楷体_GB2312" w:cs="楷体_GB2312"/>
                <w:b w:val="0"/>
                <w:bCs/>
                <w:spacing w:val="8"/>
                <w:sz w:val="28"/>
                <w:szCs w:val="28"/>
                <w:shd w:val="clear" w:color="auto" w:fill="FFFFFF"/>
              </w:rPr>
            </w:pPr>
          </w:p>
        </w:tc>
        <w:tc>
          <w:tcPr>
            <w:tcW w:w="3696" w:type="dxa"/>
          </w:tcPr>
          <w:p>
            <w:pPr>
              <w:rPr>
                <w:rStyle w:val="5"/>
                <w:rFonts w:ascii="楷体_GB2312" w:hAnsi="楷体_GB2312" w:eastAsia="楷体_GB2312" w:cs="楷体_GB2312"/>
                <w:b w:val="0"/>
                <w:bCs/>
                <w:spacing w:val="8"/>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2386" w:type="dxa"/>
          </w:tcPr>
          <w:p>
            <w:pPr>
              <w:rPr>
                <w:rStyle w:val="5"/>
                <w:rFonts w:ascii="楷体_GB2312" w:hAnsi="楷体_GB2312" w:eastAsia="楷体_GB2312" w:cs="楷体_GB2312"/>
                <w:b w:val="0"/>
                <w:bCs/>
                <w:spacing w:val="8"/>
                <w:sz w:val="28"/>
                <w:szCs w:val="28"/>
                <w:shd w:val="clear" w:color="auto" w:fill="FFFFFF"/>
              </w:rPr>
            </w:pPr>
          </w:p>
        </w:tc>
        <w:tc>
          <w:tcPr>
            <w:tcW w:w="1745" w:type="dxa"/>
          </w:tcPr>
          <w:p>
            <w:pPr>
              <w:rPr>
                <w:rStyle w:val="5"/>
                <w:rFonts w:ascii="楷体_GB2312" w:hAnsi="楷体_GB2312" w:eastAsia="楷体_GB2312" w:cs="楷体_GB2312"/>
                <w:b w:val="0"/>
                <w:bCs/>
                <w:spacing w:val="8"/>
                <w:sz w:val="28"/>
                <w:szCs w:val="28"/>
                <w:shd w:val="clear" w:color="auto" w:fill="FFFFFF"/>
              </w:rPr>
            </w:pPr>
          </w:p>
        </w:tc>
        <w:tc>
          <w:tcPr>
            <w:tcW w:w="1880" w:type="dxa"/>
          </w:tcPr>
          <w:p>
            <w:pPr>
              <w:rPr>
                <w:rStyle w:val="5"/>
                <w:rFonts w:ascii="楷体_GB2312" w:hAnsi="楷体_GB2312" w:eastAsia="楷体_GB2312" w:cs="楷体_GB2312"/>
                <w:b w:val="0"/>
                <w:bCs/>
                <w:spacing w:val="8"/>
                <w:sz w:val="28"/>
                <w:szCs w:val="28"/>
                <w:shd w:val="clear" w:color="auto" w:fill="FFFFFF"/>
              </w:rPr>
            </w:pPr>
          </w:p>
        </w:tc>
        <w:tc>
          <w:tcPr>
            <w:tcW w:w="3091" w:type="dxa"/>
          </w:tcPr>
          <w:p>
            <w:pPr>
              <w:rPr>
                <w:rStyle w:val="5"/>
                <w:rFonts w:ascii="楷体_GB2312" w:hAnsi="楷体_GB2312" w:eastAsia="楷体_GB2312" w:cs="楷体_GB2312"/>
                <w:b w:val="0"/>
                <w:bCs/>
                <w:spacing w:val="8"/>
                <w:sz w:val="28"/>
                <w:szCs w:val="28"/>
                <w:shd w:val="clear" w:color="auto" w:fill="FFFFFF"/>
              </w:rPr>
            </w:pPr>
          </w:p>
        </w:tc>
        <w:tc>
          <w:tcPr>
            <w:tcW w:w="2039" w:type="dxa"/>
          </w:tcPr>
          <w:p>
            <w:pPr>
              <w:rPr>
                <w:rStyle w:val="5"/>
                <w:rFonts w:ascii="楷体_GB2312" w:hAnsi="楷体_GB2312" w:eastAsia="楷体_GB2312" w:cs="楷体_GB2312"/>
                <w:b w:val="0"/>
                <w:bCs/>
                <w:spacing w:val="8"/>
                <w:sz w:val="28"/>
                <w:szCs w:val="28"/>
                <w:shd w:val="clear" w:color="auto" w:fill="FFFFFF"/>
              </w:rPr>
            </w:pPr>
          </w:p>
        </w:tc>
        <w:tc>
          <w:tcPr>
            <w:tcW w:w="3696" w:type="dxa"/>
          </w:tcPr>
          <w:p>
            <w:pPr>
              <w:rPr>
                <w:rStyle w:val="5"/>
                <w:rFonts w:ascii="楷体_GB2312" w:hAnsi="楷体_GB2312" w:eastAsia="楷体_GB2312" w:cs="楷体_GB2312"/>
                <w:b w:val="0"/>
                <w:bCs/>
                <w:spacing w:val="8"/>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1141" w:type="dxa"/>
            <w:gridSpan w:val="5"/>
          </w:tcPr>
          <w:p>
            <w:pPr>
              <w:jc w:val="center"/>
              <w:rPr>
                <w:rStyle w:val="5"/>
                <w:rFonts w:ascii="楷体_GB2312" w:hAnsi="楷体_GB2312" w:eastAsia="楷体_GB2312" w:cs="楷体_GB2312"/>
                <w:b w:val="0"/>
                <w:bCs/>
                <w:spacing w:val="8"/>
                <w:sz w:val="28"/>
                <w:szCs w:val="28"/>
                <w:shd w:val="clear" w:color="auto" w:fill="FFFFFF"/>
              </w:rPr>
            </w:pPr>
            <w:r>
              <w:rPr>
                <w:rStyle w:val="5"/>
                <w:rFonts w:hint="eastAsia" w:ascii="楷体_GB2312" w:hAnsi="楷体_GB2312" w:eastAsia="楷体_GB2312" w:cs="楷体_GB2312"/>
                <w:b w:val="0"/>
                <w:bCs/>
                <w:spacing w:val="8"/>
                <w:sz w:val="28"/>
                <w:szCs w:val="28"/>
                <w:shd w:val="clear" w:color="auto" w:fill="FFFFFF"/>
                <w:lang w:val="en-US" w:eastAsia="zh-CN"/>
              </w:rPr>
              <w:t>合计</w:t>
            </w:r>
          </w:p>
        </w:tc>
        <w:tc>
          <w:tcPr>
            <w:tcW w:w="3696" w:type="dxa"/>
          </w:tcPr>
          <w:p>
            <w:pPr>
              <w:rPr>
                <w:rStyle w:val="5"/>
                <w:rFonts w:ascii="楷体_GB2312" w:hAnsi="楷体_GB2312" w:eastAsia="楷体_GB2312" w:cs="楷体_GB2312"/>
                <w:b w:val="0"/>
                <w:bCs/>
                <w:spacing w:val="8"/>
                <w:sz w:val="28"/>
                <w:szCs w:val="28"/>
                <w:shd w:val="clear" w:color="auto" w:fill="FFFFFF"/>
              </w:rPr>
            </w:pPr>
          </w:p>
        </w:tc>
      </w:tr>
    </w:tbl>
    <w:p>
      <w:pPr>
        <w:rPr>
          <w:rStyle w:val="5"/>
          <w:rFonts w:ascii="楷体_GB2312" w:hAnsi="楷体_GB2312" w:eastAsia="楷体_GB2312" w:cs="楷体_GB2312"/>
          <w:b w:val="0"/>
          <w:bCs/>
          <w:spacing w:val="8"/>
          <w:sz w:val="28"/>
          <w:szCs w:val="28"/>
          <w:shd w:val="clear" w:color="auto" w:fill="FFFFFF"/>
        </w:rPr>
      </w:pPr>
      <w:r>
        <w:rPr>
          <w:rStyle w:val="5"/>
          <w:rFonts w:hint="eastAsia" w:ascii="楷体_GB2312" w:hAnsi="楷体_GB2312" w:eastAsia="楷体_GB2312" w:cs="楷体_GB2312"/>
          <w:b w:val="0"/>
          <w:bCs/>
          <w:spacing w:val="8"/>
          <w:sz w:val="28"/>
          <w:szCs w:val="28"/>
          <w:shd w:val="clear" w:color="auto" w:fill="FFFFFF"/>
        </w:rPr>
        <w:t>注：请</w:t>
      </w:r>
      <w:r>
        <w:rPr>
          <w:rFonts w:hint="eastAsia" w:ascii="仿宋_GB2312" w:eastAsia="仿宋_GB2312"/>
          <w:sz w:val="28"/>
          <w:szCs w:val="32"/>
        </w:rPr>
        <w:t>将已捐赠物资情况发送至fhqxh@vip.163.com。</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00000000000000000"/>
    <w:charset w:val="86"/>
    <w:family w:val="auto"/>
    <w:pitch w:val="default"/>
    <w:sig w:usb0="A00002BF" w:usb1="184F6CFA" w:usb2="00000012"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D594C1"/>
    <w:multiLevelType w:val="singleLevel"/>
    <w:tmpl w:val="ECD594C1"/>
    <w:lvl w:ilvl="0" w:tentative="0">
      <w:start w:val="2"/>
      <w:numFmt w:val="chineseCounting"/>
      <w:suff w:val="nothing"/>
      <w:lvlText w:val="%1、"/>
      <w:lvlJc w:val="left"/>
      <w:rPr>
        <w:rFonts w:hint="eastAsia"/>
      </w:rPr>
    </w:lvl>
  </w:abstractNum>
  <w:abstractNum w:abstractNumId="1">
    <w:nsid w:val="45E40312"/>
    <w:multiLevelType w:val="singleLevel"/>
    <w:tmpl w:val="45E4031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kZTMyY2Y4OTAyOWQ5MGZhZTEzZmU1MzMzOTZlY2EifQ=="/>
  </w:docVars>
  <w:rsids>
    <w:rsidRoot w:val="00367942"/>
    <w:rsid w:val="0032466F"/>
    <w:rsid w:val="00367942"/>
    <w:rsid w:val="008F4BFC"/>
    <w:rsid w:val="00BD43EE"/>
    <w:rsid w:val="0D554B74"/>
    <w:rsid w:val="14F5300B"/>
    <w:rsid w:val="16163175"/>
    <w:rsid w:val="1EE47D0D"/>
    <w:rsid w:val="209B2C72"/>
    <w:rsid w:val="27DD6875"/>
    <w:rsid w:val="2A522FFC"/>
    <w:rsid w:val="2BC730F4"/>
    <w:rsid w:val="2C9A44A7"/>
    <w:rsid w:val="300324E0"/>
    <w:rsid w:val="34806536"/>
    <w:rsid w:val="36C130C7"/>
    <w:rsid w:val="3AA0601D"/>
    <w:rsid w:val="471F43B2"/>
    <w:rsid w:val="5602267B"/>
    <w:rsid w:val="5D5229A6"/>
    <w:rsid w:val="62506BAF"/>
    <w:rsid w:val="6370095A"/>
    <w:rsid w:val="68BB0FDA"/>
    <w:rsid w:val="72180B4B"/>
    <w:rsid w:val="76EC2FDC"/>
    <w:rsid w:val="786D3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 w:type="character" w:styleId="6">
    <w:name w:val="Hyperlink"/>
    <w:basedOn w:val="4"/>
    <w:uiPriority w:val="0"/>
    <w:rPr>
      <w:color w:val="0000FF"/>
      <w:u w:val="single"/>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Pages>
  <Words>615</Words>
  <Characters>683</Characters>
  <Lines>5</Lines>
  <Paragraphs>1</Paragraphs>
  <TotalTime>1</TotalTime>
  <ScaleCrop>false</ScaleCrop>
  <LinksUpToDate>false</LinksUpToDate>
  <CharactersWithSpaces>686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2022-08-26T02:06:00Z</dcterms:created>
  <dc:creator>19130</dc:creator>
  <cp:lastModifiedBy>WPS_1656231420</cp:lastModifiedBy>
  <cp:lastPrinted>2022-08-26T06:10:00Z</cp:lastPrinted>
  <dcterms:modified xsi:type="dcterms:W3CDTF">2022-08-26T07:34:13Z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37A33691FB5C47739BE1225D003CA578</vt:lpwstr>
  </property>
</Properties>
</file>